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3" w:rsidRPr="00D25756" w:rsidRDefault="003956C3" w:rsidP="003956C3">
      <w:pPr>
        <w:autoSpaceDE w:val="0"/>
        <w:autoSpaceDN w:val="0"/>
        <w:adjustRightInd w:val="0"/>
        <w:jc w:val="center"/>
        <w:rPr>
          <w:b/>
          <w:bCs/>
          <w:sz w:val="26"/>
          <w:szCs w:val="26"/>
        </w:rPr>
      </w:pPr>
      <w:r w:rsidRPr="00D25756">
        <w:rPr>
          <w:b/>
          <w:bCs/>
          <w:sz w:val="40"/>
          <w:szCs w:val="40"/>
        </w:rPr>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rsidR="003956C3" w:rsidRPr="00D25756" w:rsidRDefault="003956C3" w:rsidP="003956C3">
      <w:pPr>
        <w:autoSpaceDE w:val="0"/>
        <w:autoSpaceDN w:val="0"/>
        <w:adjustRightInd w:val="0"/>
        <w:jc w:val="center"/>
        <w:rPr>
          <w:i/>
          <w:iCs/>
        </w:rPr>
      </w:pPr>
      <w:proofErr w:type="gramStart"/>
      <w:r w:rsidRPr="00D25756">
        <w:rPr>
          <w:i/>
          <w:iCs/>
        </w:rPr>
        <w:t>for</w:t>
      </w:r>
      <w:proofErr w:type="gramEnd"/>
      <w:r w:rsidRPr="00D25756">
        <w:rPr>
          <w:i/>
          <w:iCs/>
        </w:rPr>
        <w:t xml:space="preserve"> more information, please contact value@aacu.org</w:t>
      </w:r>
    </w:p>
    <w:p w:rsidR="003956C3" w:rsidRPr="00D25756" w:rsidRDefault="003956C3" w:rsidP="003956C3">
      <w:pPr>
        <w:autoSpaceDE w:val="0"/>
        <w:autoSpaceDN w:val="0"/>
        <w:adjustRightInd w:val="0"/>
        <w:rPr>
          <w:sz w:val="16"/>
          <w:szCs w:val="16"/>
        </w:rPr>
      </w:pPr>
    </w:p>
    <w:p w:rsidR="003956C3" w:rsidRPr="00D25756" w:rsidRDefault="003956C3" w:rsidP="003956C3">
      <w:pPr>
        <w:autoSpaceDE w:val="0"/>
        <w:autoSpaceDN w:val="0"/>
        <w:adjustRightInd w:val="0"/>
        <w:jc w:val="center"/>
        <w:rPr>
          <w:b/>
          <w:bCs/>
        </w:rPr>
      </w:pPr>
      <w:r w:rsidRPr="00D25756">
        <w:rPr>
          <w:b/>
          <w:bCs/>
        </w:rPr>
        <w:t>Definition</w:t>
      </w:r>
    </w:p>
    <w:p w:rsidR="003956C3" w:rsidRPr="00D25756" w:rsidRDefault="003956C3" w:rsidP="003956C3">
      <w:pPr>
        <w:autoSpaceDE w:val="0"/>
        <w:autoSpaceDN w:val="0"/>
        <w:adjustRightInd w:val="0"/>
      </w:pPr>
      <w:r w:rsidRPr="00D25756">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rPr>
        <w:t>Civic Responsibility and Higher Education</w:t>
      </w:r>
      <w:r w:rsidRPr="00D25756">
        <w:t xml:space="preserve">, edited by Thomas Ehrlich, published by Oryx Press, 2000, Preface, page </w:t>
      </w:r>
      <w:proofErr w:type="gramStart"/>
      <w:r w:rsidRPr="00D25756">
        <w:t>vi</w:t>
      </w:r>
      <w:proofErr w:type="gramEnd"/>
      <w:r w:rsidRPr="00D25756">
        <w:t>.) In addition, civic engagement encompasses actions wherein individuals participate in activities of personal and public concern that are both individually life enriching and socially beneficial to the community.</w:t>
      </w:r>
    </w:p>
    <w:p w:rsidR="003956C3" w:rsidRPr="00D25756" w:rsidRDefault="003956C3" w:rsidP="003956C3">
      <w:pPr>
        <w:autoSpaceDE w:val="0"/>
        <w:autoSpaceDN w:val="0"/>
        <w:adjustRightInd w:val="0"/>
        <w:rPr>
          <w:sz w:val="16"/>
          <w:szCs w:val="16"/>
        </w:rPr>
      </w:pPr>
    </w:p>
    <w:p w:rsidR="003956C3" w:rsidRPr="00D25756" w:rsidRDefault="003956C3" w:rsidP="003956C3">
      <w:pPr>
        <w:autoSpaceDE w:val="0"/>
        <w:autoSpaceDN w:val="0"/>
        <w:adjustRightInd w:val="0"/>
        <w:jc w:val="center"/>
        <w:rPr>
          <w:b/>
          <w:bCs/>
        </w:rPr>
      </w:pPr>
      <w:r w:rsidRPr="00D25756">
        <w:rPr>
          <w:b/>
          <w:bCs/>
        </w:rPr>
        <w:t>Framing Language</w:t>
      </w:r>
    </w:p>
    <w:p w:rsidR="003956C3" w:rsidRPr="00D25756" w:rsidRDefault="003956C3" w:rsidP="003956C3">
      <w:pPr>
        <w:autoSpaceDE w:val="0"/>
        <w:autoSpaceDN w:val="0"/>
        <w:adjustRightInd w:val="0"/>
      </w:pPr>
      <w:r w:rsidRPr="00D25756">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rsidR="003956C3" w:rsidRPr="00D25756" w:rsidRDefault="003956C3" w:rsidP="003956C3">
      <w:pPr>
        <w:autoSpaceDE w:val="0"/>
        <w:autoSpaceDN w:val="0"/>
        <w:adjustRightInd w:val="0"/>
        <w:ind w:left="187" w:hanging="187"/>
      </w:pPr>
      <w:proofErr w:type="gramStart"/>
      <w:r w:rsidRPr="00D25756">
        <w:t>•  The</w:t>
      </w:r>
      <w:proofErr w:type="gramEnd"/>
      <w:r w:rsidRPr="00D25756">
        <w:t xml:space="preserv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rsidR="003956C3" w:rsidRPr="00D25756" w:rsidRDefault="003956C3" w:rsidP="003956C3">
      <w:pPr>
        <w:autoSpaceDE w:val="0"/>
        <w:autoSpaceDN w:val="0"/>
        <w:adjustRightInd w:val="0"/>
        <w:ind w:left="187" w:hanging="187"/>
      </w:pPr>
      <w:proofErr w:type="gramStart"/>
      <w:r w:rsidRPr="00D25756">
        <w:t>•  The</w:t>
      </w:r>
      <w:proofErr w:type="gramEnd"/>
      <w:r w:rsidRPr="00D25756">
        <w:t xml:space="preserv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rsidR="003956C3" w:rsidRPr="00D25756" w:rsidRDefault="003956C3" w:rsidP="003956C3">
      <w:pPr>
        <w:autoSpaceDE w:val="0"/>
        <w:autoSpaceDN w:val="0"/>
        <w:adjustRightInd w:val="0"/>
        <w:ind w:left="187" w:hanging="187"/>
      </w:pPr>
      <w:proofErr w:type="gramStart"/>
      <w:r w:rsidRPr="00D25756">
        <w:t>•  The</w:t>
      </w:r>
      <w:proofErr w:type="gramEnd"/>
      <w:r w:rsidRPr="00D25756">
        <w:t xml:space="preserv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rsidR="003956C3" w:rsidRPr="00D25756" w:rsidRDefault="003956C3" w:rsidP="003956C3">
      <w:pPr>
        <w:autoSpaceDE w:val="0"/>
        <w:autoSpaceDN w:val="0"/>
        <w:adjustRightInd w:val="0"/>
        <w:ind w:left="187" w:hanging="187"/>
      </w:pPr>
      <w:r w:rsidRPr="00D25756">
        <w:t>•  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rsidR="003956C3" w:rsidRPr="00D25756" w:rsidRDefault="003956C3" w:rsidP="003956C3">
      <w:pPr>
        <w:autoSpaceDE w:val="0"/>
        <w:autoSpaceDN w:val="0"/>
        <w:adjustRightInd w:val="0"/>
        <w:rPr>
          <w:sz w:val="16"/>
          <w:szCs w:val="16"/>
        </w:rPr>
      </w:pPr>
    </w:p>
    <w:p w:rsidR="003956C3" w:rsidRPr="00D25756" w:rsidRDefault="003956C3" w:rsidP="003956C3">
      <w:pPr>
        <w:autoSpaceDE w:val="0"/>
        <w:autoSpaceDN w:val="0"/>
        <w:adjustRightInd w:val="0"/>
      </w:pPr>
      <w:r w:rsidRPr="00D25756">
        <w:t>In addition, the nature of this work lends itself to opening up the review process to include community constituents that may be a part of the work, such as teammates, colleagues, community/agency members, and those served or</w:t>
      </w:r>
      <w:r>
        <w:t xml:space="preserve"> </w:t>
      </w:r>
      <w:r w:rsidRPr="00D25756">
        <w:t>collaborating in the process.</w:t>
      </w:r>
    </w:p>
    <w:p w:rsidR="003956C3" w:rsidRPr="00D25756" w:rsidRDefault="003956C3" w:rsidP="003956C3">
      <w:pPr>
        <w:autoSpaceDE w:val="0"/>
        <w:autoSpaceDN w:val="0"/>
        <w:adjustRightInd w:val="0"/>
        <w:rPr>
          <w:sz w:val="16"/>
          <w:szCs w:val="16"/>
        </w:rPr>
      </w:pPr>
    </w:p>
    <w:p w:rsidR="003956C3" w:rsidRPr="00D25756" w:rsidRDefault="003956C3" w:rsidP="003956C3">
      <w:pPr>
        <w:autoSpaceDE w:val="0"/>
        <w:autoSpaceDN w:val="0"/>
        <w:adjustRightInd w:val="0"/>
        <w:jc w:val="center"/>
        <w:rPr>
          <w:b/>
          <w:bCs/>
        </w:rPr>
      </w:pPr>
      <w:r w:rsidRPr="00D25756">
        <w:rPr>
          <w:b/>
          <w:bCs/>
        </w:rPr>
        <w:t>Glossary</w:t>
      </w:r>
    </w:p>
    <w:p w:rsidR="003956C3" w:rsidRPr="00D25756" w:rsidRDefault="003956C3" w:rsidP="003956C3">
      <w:pPr>
        <w:autoSpaceDE w:val="0"/>
        <w:autoSpaceDN w:val="0"/>
        <w:adjustRightInd w:val="0"/>
        <w:jc w:val="center"/>
        <w:rPr>
          <w:b/>
          <w:bCs/>
        </w:rPr>
      </w:pPr>
      <w:r w:rsidRPr="00D25756">
        <w:rPr>
          <w:b/>
          <w:bCs/>
        </w:rPr>
        <w:t>The definitions that follow were developed to clarify terms and concepts used in this rubric only.</w:t>
      </w:r>
    </w:p>
    <w:p w:rsidR="003956C3" w:rsidRPr="00D25756" w:rsidRDefault="003956C3" w:rsidP="003956C3">
      <w:pPr>
        <w:autoSpaceDE w:val="0"/>
        <w:autoSpaceDN w:val="0"/>
        <w:adjustRightInd w:val="0"/>
        <w:ind w:left="187" w:hanging="187"/>
      </w:pPr>
      <w:proofErr w:type="gramStart"/>
      <w:r w:rsidRPr="00D25756">
        <w:t>•  Civic</w:t>
      </w:r>
      <w:proofErr w:type="gramEnd"/>
      <w:r w:rsidRPr="00D25756">
        <w:t>-identity: When one sees her or himself as an active participant in society with a strong commitment and responsibility to work with others towards public purposes.</w:t>
      </w:r>
    </w:p>
    <w:p w:rsidR="003956C3" w:rsidRPr="00D25756" w:rsidRDefault="003956C3" w:rsidP="003956C3">
      <w:pPr>
        <w:autoSpaceDE w:val="0"/>
        <w:autoSpaceDN w:val="0"/>
        <w:adjustRightInd w:val="0"/>
        <w:ind w:left="187" w:hanging="187"/>
      </w:pPr>
      <w:r w:rsidRPr="00D25756">
        <w:t>•  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rsidR="003956C3" w:rsidRPr="00D25756" w:rsidRDefault="003956C3" w:rsidP="003956C3">
      <w:pPr>
        <w:autoSpaceDE w:val="0"/>
        <w:autoSpaceDN w:val="0"/>
        <w:adjustRightInd w:val="0"/>
        <w:ind w:left="187" w:hanging="187"/>
      </w:pPr>
      <w:proofErr w:type="gramStart"/>
      <w:r w:rsidRPr="00D25756">
        <w:t>•  Communication</w:t>
      </w:r>
      <w:proofErr w:type="gramEnd"/>
      <w:r w:rsidRPr="00D25756">
        <w:t xml:space="preserve"> skills: Listening, deliberation, negotiation, consensus building, and productive use of conflict.</w:t>
      </w:r>
    </w:p>
    <w:p w:rsidR="003956C3" w:rsidRPr="00D25756" w:rsidRDefault="003956C3" w:rsidP="003956C3">
      <w:pPr>
        <w:autoSpaceDE w:val="0"/>
        <w:autoSpaceDN w:val="0"/>
        <w:adjustRightInd w:val="0"/>
        <w:ind w:left="187" w:hanging="187"/>
      </w:pPr>
      <w:proofErr w:type="gramStart"/>
      <w:r w:rsidRPr="00D25756">
        <w:t>•  Civic</w:t>
      </w:r>
      <w:proofErr w:type="gramEnd"/>
      <w:r w:rsidRPr="00D25756">
        <w:t xml:space="preserve"> life: The public life of the citizen concerned with the affairs of the community and nation as contrasted with private or personal life, which is devoted to the pursuit of private and personal interests.</w:t>
      </w:r>
    </w:p>
    <w:p w:rsidR="003956C3" w:rsidRPr="00D25756" w:rsidRDefault="003956C3" w:rsidP="003956C3">
      <w:pPr>
        <w:autoSpaceDE w:val="0"/>
        <w:autoSpaceDN w:val="0"/>
        <w:adjustRightInd w:val="0"/>
        <w:ind w:left="187" w:hanging="187"/>
      </w:pPr>
      <w:r w:rsidRPr="00D25756">
        <w:t>•  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rsidR="003956C3" w:rsidRPr="00D25756" w:rsidRDefault="003956C3" w:rsidP="003956C3">
      <w:pPr>
        <w:autoSpaceDE w:val="0"/>
        <w:autoSpaceDN w:val="0"/>
        <w:adjustRightInd w:val="0"/>
        <w:ind w:left="187" w:hanging="187"/>
      </w:pPr>
      <w:r w:rsidRPr="00D25756">
        <w:t xml:space="preserve">•  Government: "The formal institutions of a society with the authority to make and implement binding decisions about such matters as the distribution of resources, allocation of benefits and burdens, and the management of conflicts." </w:t>
      </w:r>
      <w:proofErr w:type="gramStart"/>
      <w:r w:rsidRPr="00D25756">
        <w:t>(Retrieved from the Center for Civic Engagement website, May 5, 2009.)</w:t>
      </w:r>
      <w:proofErr w:type="gramEnd"/>
    </w:p>
    <w:p w:rsidR="003956C3" w:rsidRPr="00D25756" w:rsidRDefault="003956C3" w:rsidP="003956C3">
      <w:pPr>
        <w:autoSpaceDE w:val="0"/>
        <w:autoSpaceDN w:val="0"/>
        <w:adjustRightInd w:val="0"/>
        <w:ind w:left="187" w:hanging="187"/>
      </w:pPr>
      <w:r w:rsidRPr="00D25756">
        <w:t>•  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p w:rsidR="003956C3" w:rsidRPr="00D25756" w:rsidRDefault="003956C3" w:rsidP="003956C3">
      <w:pPr>
        <w:autoSpaceDE w:val="0"/>
        <w:autoSpaceDN w:val="0"/>
        <w:adjustRightInd w:val="0"/>
        <w:jc w:val="center"/>
        <w:rPr>
          <w:b/>
          <w:bCs/>
          <w:sz w:val="26"/>
          <w:szCs w:val="26"/>
        </w:rPr>
      </w:pPr>
      <w:r>
        <w:rPr>
          <w:rFonts w:ascii="Garamond" w:hAnsi="Garamond" w:cs="Garamond"/>
          <w:sz w:val="20"/>
          <w:szCs w:val="20"/>
        </w:rPr>
        <w:br w:type="page"/>
      </w: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rsidR="003956C3" w:rsidRPr="00D25756" w:rsidRDefault="003956C3" w:rsidP="003956C3">
      <w:pPr>
        <w:autoSpaceDE w:val="0"/>
        <w:autoSpaceDN w:val="0"/>
        <w:adjustRightInd w:val="0"/>
        <w:jc w:val="center"/>
        <w:rPr>
          <w:i/>
          <w:iCs/>
          <w:sz w:val="20"/>
          <w:szCs w:val="20"/>
        </w:rPr>
      </w:pPr>
      <w:proofErr w:type="gramStart"/>
      <w:r w:rsidRPr="00D25756">
        <w:rPr>
          <w:i/>
          <w:iCs/>
          <w:sz w:val="20"/>
          <w:szCs w:val="20"/>
        </w:rPr>
        <w:t>for</w:t>
      </w:r>
      <w:proofErr w:type="gramEnd"/>
      <w:r w:rsidRPr="00D25756">
        <w:rPr>
          <w:i/>
          <w:iCs/>
          <w:sz w:val="20"/>
          <w:szCs w:val="20"/>
        </w:rPr>
        <w:t xml:space="preserve"> more information, please contact value@aacu.org</w:t>
      </w:r>
    </w:p>
    <w:p w:rsidR="003956C3" w:rsidRPr="00D25756" w:rsidRDefault="003956C3" w:rsidP="003956C3">
      <w:pPr>
        <w:autoSpaceDE w:val="0"/>
        <w:autoSpaceDN w:val="0"/>
        <w:adjustRightInd w:val="0"/>
        <w:rPr>
          <w:b/>
          <w:bCs/>
          <w:sz w:val="16"/>
          <w:szCs w:val="16"/>
        </w:rPr>
      </w:pPr>
    </w:p>
    <w:p w:rsidR="003956C3" w:rsidRPr="00D25756" w:rsidRDefault="003956C3" w:rsidP="003956C3">
      <w:pPr>
        <w:autoSpaceDE w:val="0"/>
        <w:autoSpaceDN w:val="0"/>
        <w:adjustRightInd w:val="0"/>
        <w:jc w:val="center"/>
        <w:rPr>
          <w:b/>
          <w:bCs/>
          <w:sz w:val="20"/>
          <w:szCs w:val="20"/>
        </w:rPr>
      </w:pPr>
      <w:r w:rsidRPr="00D25756">
        <w:rPr>
          <w:b/>
          <w:bCs/>
          <w:sz w:val="20"/>
          <w:szCs w:val="20"/>
        </w:rPr>
        <w:t>Definition</w:t>
      </w:r>
    </w:p>
    <w:p w:rsidR="003956C3" w:rsidRPr="00D25756" w:rsidRDefault="003956C3" w:rsidP="003956C3">
      <w:pPr>
        <w:autoSpaceDE w:val="0"/>
        <w:autoSpaceDN w:val="0"/>
        <w:adjustRightInd w:val="0"/>
        <w:rPr>
          <w:sz w:val="20"/>
          <w:szCs w:val="20"/>
        </w:rPr>
      </w:pPr>
      <w:r w:rsidRPr="00D25756">
        <w:rPr>
          <w:sz w:val="20"/>
          <w:szCs w:val="20"/>
        </w:rPr>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sz w:val="20"/>
          <w:szCs w:val="20"/>
        </w:rPr>
        <w:t>Civic Responsibility and Higher Education</w:t>
      </w:r>
      <w:r w:rsidRPr="00D25756">
        <w:rPr>
          <w:sz w:val="20"/>
          <w:szCs w:val="20"/>
        </w:rPr>
        <w:t xml:space="preserve">, edited by Thomas Ehrlich, published by Oryx Press, 2000, Preface, page </w:t>
      </w:r>
      <w:proofErr w:type="gramStart"/>
      <w:r w:rsidRPr="00D25756">
        <w:rPr>
          <w:sz w:val="20"/>
          <w:szCs w:val="20"/>
        </w:rPr>
        <w:t>vi</w:t>
      </w:r>
      <w:proofErr w:type="gramEnd"/>
      <w:r w:rsidRPr="00D25756">
        <w:rPr>
          <w:sz w:val="20"/>
          <w:szCs w:val="20"/>
        </w:rPr>
        <w:t>.) In addition, civic engagement encompasses actions wherein individuals participate in activities of personal and public concern that are both individually life enriching and socially beneficial to the community.</w:t>
      </w:r>
    </w:p>
    <w:p w:rsidR="003956C3" w:rsidRPr="00D25756" w:rsidRDefault="003956C3" w:rsidP="003956C3">
      <w:pPr>
        <w:autoSpaceDE w:val="0"/>
        <w:autoSpaceDN w:val="0"/>
        <w:adjustRightInd w:val="0"/>
        <w:rPr>
          <w:i/>
          <w:iCs/>
          <w:sz w:val="16"/>
          <w:szCs w:val="16"/>
        </w:rPr>
      </w:pPr>
    </w:p>
    <w:p w:rsidR="003956C3" w:rsidRPr="00C34669" w:rsidRDefault="003956C3" w:rsidP="003956C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3956C3" w:rsidRPr="007A5155" w:rsidTr="00900427">
        <w:tc>
          <w:tcPr>
            <w:tcW w:w="2635" w:type="dxa"/>
          </w:tcPr>
          <w:p w:rsidR="003956C3" w:rsidRPr="007A5155" w:rsidRDefault="003956C3" w:rsidP="00900427">
            <w:pPr>
              <w:autoSpaceDE w:val="0"/>
              <w:autoSpaceDN w:val="0"/>
              <w:adjustRightInd w:val="0"/>
              <w:rPr>
                <w:b/>
                <w:bCs/>
                <w:sz w:val="20"/>
                <w:szCs w:val="20"/>
              </w:rPr>
            </w:pPr>
          </w:p>
        </w:tc>
        <w:tc>
          <w:tcPr>
            <w:tcW w:w="2635" w:type="dxa"/>
          </w:tcPr>
          <w:p w:rsidR="003956C3" w:rsidRPr="007A5155" w:rsidRDefault="003956C3" w:rsidP="00900427">
            <w:pPr>
              <w:autoSpaceDE w:val="0"/>
              <w:autoSpaceDN w:val="0"/>
              <w:adjustRightInd w:val="0"/>
              <w:jc w:val="center"/>
              <w:rPr>
                <w:b/>
                <w:bCs/>
                <w:sz w:val="20"/>
                <w:szCs w:val="20"/>
              </w:rPr>
            </w:pPr>
            <w:r w:rsidRPr="007A5155">
              <w:rPr>
                <w:b/>
                <w:bCs/>
                <w:sz w:val="20"/>
                <w:szCs w:val="20"/>
              </w:rPr>
              <w:t>Capstone</w:t>
            </w:r>
          </w:p>
          <w:p w:rsidR="003956C3" w:rsidRPr="007A5155" w:rsidRDefault="003956C3" w:rsidP="00900427">
            <w:pPr>
              <w:autoSpaceDE w:val="0"/>
              <w:autoSpaceDN w:val="0"/>
              <w:adjustRightInd w:val="0"/>
              <w:jc w:val="center"/>
              <w:rPr>
                <w:sz w:val="20"/>
                <w:szCs w:val="20"/>
              </w:rPr>
            </w:pPr>
            <w:r w:rsidRPr="007A5155">
              <w:rPr>
                <w:sz w:val="20"/>
                <w:szCs w:val="20"/>
              </w:rPr>
              <w:t>4</w:t>
            </w:r>
          </w:p>
        </w:tc>
        <w:tc>
          <w:tcPr>
            <w:tcW w:w="5270" w:type="dxa"/>
            <w:gridSpan w:val="2"/>
          </w:tcPr>
          <w:p w:rsidR="003956C3" w:rsidRPr="007A5155" w:rsidRDefault="003956C3" w:rsidP="00900427">
            <w:pPr>
              <w:autoSpaceDE w:val="0"/>
              <w:autoSpaceDN w:val="0"/>
              <w:adjustRightInd w:val="0"/>
              <w:jc w:val="center"/>
              <w:rPr>
                <w:b/>
                <w:bCs/>
                <w:sz w:val="20"/>
                <w:szCs w:val="20"/>
              </w:rPr>
            </w:pPr>
            <w:r w:rsidRPr="007A5155">
              <w:rPr>
                <w:b/>
                <w:bCs/>
                <w:sz w:val="20"/>
                <w:szCs w:val="20"/>
              </w:rPr>
              <w:t>Milestones</w:t>
            </w:r>
          </w:p>
          <w:p w:rsidR="003956C3" w:rsidRPr="007A5155" w:rsidRDefault="003956C3" w:rsidP="00900427">
            <w:pPr>
              <w:autoSpaceDE w:val="0"/>
              <w:autoSpaceDN w:val="0"/>
              <w:adjustRightInd w:val="0"/>
              <w:rPr>
                <w:sz w:val="20"/>
                <w:szCs w:val="20"/>
              </w:rPr>
            </w:pPr>
            <w:r w:rsidRPr="007A5155">
              <w:rPr>
                <w:sz w:val="20"/>
                <w:szCs w:val="20"/>
              </w:rPr>
              <w:t xml:space="preserve">               </w:t>
            </w:r>
            <w:r>
              <w:rPr>
                <w:sz w:val="20"/>
                <w:szCs w:val="20"/>
              </w:rPr>
              <w:t xml:space="preserve"> </w:t>
            </w:r>
            <w:r w:rsidRPr="007A5155">
              <w:rPr>
                <w:sz w:val="20"/>
                <w:szCs w:val="20"/>
              </w:rPr>
              <w:t xml:space="preserve">    3                                                    2</w:t>
            </w:r>
          </w:p>
        </w:tc>
        <w:tc>
          <w:tcPr>
            <w:tcW w:w="2636" w:type="dxa"/>
          </w:tcPr>
          <w:p w:rsidR="003956C3" w:rsidRPr="007A5155" w:rsidRDefault="003956C3" w:rsidP="00900427">
            <w:pPr>
              <w:autoSpaceDE w:val="0"/>
              <w:autoSpaceDN w:val="0"/>
              <w:adjustRightInd w:val="0"/>
              <w:jc w:val="center"/>
              <w:rPr>
                <w:b/>
                <w:bCs/>
                <w:sz w:val="20"/>
                <w:szCs w:val="20"/>
              </w:rPr>
            </w:pPr>
            <w:r w:rsidRPr="007A5155">
              <w:rPr>
                <w:b/>
                <w:bCs/>
                <w:sz w:val="20"/>
                <w:szCs w:val="20"/>
              </w:rPr>
              <w:t>Benchmark</w:t>
            </w:r>
          </w:p>
          <w:p w:rsidR="003956C3" w:rsidRPr="007A5155" w:rsidRDefault="003956C3" w:rsidP="00900427">
            <w:pPr>
              <w:autoSpaceDE w:val="0"/>
              <w:autoSpaceDN w:val="0"/>
              <w:adjustRightInd w:val="0"/>
              <w:jc w:val="center"/>
              <w:rPr>
                <w:sz w:val="20"/>
                <w:szCs w:val="20"/>
              </w:rPr>
            </w:pPr>
            <w:r w:rsidRPr="007A5155">
              <w:rPr>
                <w:sz w:val="20"/>
                <w:szCs w:val="20"/>
              </w:rPr>
              <w:t>1</w:t>
            </w: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t>Diversity of Communities and Cultures</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Demonstrates evidence of adjustment in own attitudes and beliefs because of working within and learning from diversity of communities and cultures. Promotes others' engagement with diversity.</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Reflects on how own attitudes and beliefs are different from those of other cultures and communities. Exhibits curiosity about what can be learned from diversity of communities and cultures.</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Has awareness that own attitudes and beliefs are different from those of other cultures and communities. Exhibits little curiosity about what can be learned from diversity of communities and cultures.</w:t>
            </w:r>
          </w:p>
        </w:tc>
        <w:tc>
          <w:tcPr>
            <w:tcW w:w="2636" w:type="dxa"/>
          </w:tcPr>
          <w:p w:rsidR="003956C3" w:rsidRPr="007A5155" w:rsidRDefault="003956C3" w:rsidP="00900427">
            <w:pPr>
              <w:autoSpaceDE w:val="0"/>
              <w:autoSpaceDN w:val="0"/>
              <w:adjustRightInd w:val="0"/>
              <w:rPr>
                <w:sz w:val="20"/>
                <w:szCs w:val="20"/>
              </w:rPr>
            </w:pPr>
            <w:r w:rsidRPr="007A5155">
              <w:rPr>
                <w:sz w:val="20"/>
                <w:szCs w:val="20"/>
              </w:rPr>
              <w:t>Expresses attitudes and beliefs as an individual, from a one-sided view. Is indifferent or resistant to what can be learned from diversity of communities and cultures.</w:t>
            </w:r>
          </w:p>
          <w:p w:rsidR="003956C3" w:rsidRPr="007A5155" w:rsidRDefault="003956C3" w:rsidP="00900427">
            <w:pPr>
              <w:autoSpaceDE w:val="0"/>
              <w:autoSpaceDN w:val="0"/>
              <w:adjustRightInd w:val="0"/>
              <w:rPr>
                <w:b/>
                <w:bCs/>
                <w:sz w:val="20"/>
                <w:szCs w:val="20"/>
              </w:rPr>
            </w:pP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t>Analysis of Knowledge</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Connects and extends knowledge (facts, theories, etc.) from one's own academic study/ field/discipline to civic engagement and to one's own participation in civic life, politics, and government.</w:t>
            </w:r>
          </w:p>
          <w:p w:rsidR="003956C3" w:rsidRPr="007A5155" w:rsidRDefault="003956C3" w:rsidP="00900427">
            <w:pPr>
              <w:autoSpaceDE w:val="0"/>
              <w:autoSpaceDN w:val="0"/>
              <w:adjustRightInd w:val="0"/>
              <w:rPr>
                <w:sz w:val="20"/>
                <w:szCs w:val="20"/>
              </w:rPr>
            </w:pPr>
          </w:p>
        </w:tc>
        <w:tc>
          <w:tcPr>
            <w:tcW w:w="2635" w:type="dxa"/>
          </w:tcPr>
          <w:p w:rsidR="003956C3" w:rsidRPr="007A5155" w:rsidRDefault="003956C3" w:rsidP="00900427">
            <w:pPr>
              <w:autoSpaceDE w:val="0"/>
              <w:autoSpaceDN w:val="0"/>
              <w:adjustRightInd w:val="0"/>
              <w:rPr>
                <w:sz w:val="20"/>
                <w:szCs w:val="20"/>
              </w:rPr>
            </w:pPr>
            <w:r w:rsidRPr="007A5155">
              <w:rPr>
                <w:sz w:val="20"/>
                <w:szCs w:val="20"/>
              </w:rPr>
              <w:t>Analyzes knowledge (facts, theories, etc.) from one's own academic study/field/discipline making relevant connections to civic engagement and to one's own participation in civic life, politics, and government.</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Begins to connect knowledge (facts, theories, etc.) from one's own academic study/field/discipline to civic engagement and to tone's own participation in civic life, politics, and government.</w:t>
            </w:r>
          </w:p>
          <w:p w:rsidR="003956C3" w:rsidRPr="007A5155" w:rsidRDefault="003956C3" w:rsidP="00900427">
            <w:pPr>
              <w:autoSpaceDE w:val="0"/>
              <w:autoSpaceDN w:val="0"/>
              <w:adjustRightInd w:val="0"/>
              <w:rPr>
                <w:sz w:val="20"/>
                <w:szCs w:val="20"/>
              </w:rPr>
            </w:pPr>
          </w:p>
        </w:tc>
        <w:tc>
          <w:tcPr>
            <w:tcW w:w="2636" w:type="dxa"/>
          </w:tcPr>
          <w:p w:rsidR="003956C3" w:rsidRPr="007A5155" w:rsidRDefault="003956C3" w:rsidP="00900427">
            <w:pPr>
              <w:autoSpaceDE w:val="0"/>
              <w:autoSpaceDN w:val="0"/>
              <w:adjustRightInd w:val="0"/>
              <w:rPr>
                <w:sz w:val="20"/>
                <w:szCs w:val="20"/>
              </w:rPr>
            </w:pPr>
            <w:r w:rsidRPr="007A5155">
              <w:rPr>
                <w:sz w:val="20"/>
                <w:szCs w:val="20"/>
              </w:rPr>
              <w:t>Begins to identify knowledge (facts, theories, etc.) from one's own academic study/field/discipline that is relevant to civic engagement and to one's own participation in civic life, politics, and government.</w:t>
            </w: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t>Civic-Identity and Commitment</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reinforced and clarified sense of civic identity and continued commitment to public action.</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growing sense of civic-identity and commitment.</w:t>
            </w:r>
          </w:p>
          <w:p w:rsidR="003956C3" w:rsidRPr="007A5155" w:rsidRDefault="003956C3" w:rsidP="00900427">
            <w:pPr>
              <w:autoSpaceDE w:val="0"/>
              <w:autoSpaceDN w:val="0"/>
              <w:adjustRightInd w:val="0"/>
              <w:rPr>
                <w:sz w:val="20"/>
                <w:szCs w:val="20"/>
              </w:rPr>
            </w:pPr>
          </w:p>
        </w:tc>
        <w:tc>
          <w:tcPr>
            <w:tcW w:w="2635" w:type="dxa"/>
          </w:tcPr>
          <w:p w:rsidR="003956C3" w:rsidRPr="007A5155" w:rsidRDefault="003956C3" w:rsidP="00900427">
            <w:pPr>
              <w:autoSpaceDE w:val="0"/>
              <w:autoSpaceDN w:val="0"/>
              <w:adjustRightInd w:val="0"/>
              <w:rPr>
                <w:sz w:val="20"/>
                <w:szCs w:val="20"/>
              </w:rPr>
            </w:pPr>
            <w:r w:rsidRPr="007A5155">
              <w:rPr>
                <w:sz w:val="20"/>
                <w:szCs w:val="20"/>
              </w:rPr>
              <w:t>Evidence suggests involvement in civic engagement activities is generated from expectations or course requirements rather than from a sense of civic-identity.</w:t>
            </w:r>
          </w:p>
          <w:p w:rsidR="003956C3" w:rsidRPr="007A5155" w:rsidRDefault="003956C3" w:rsidP="00900427">
            <w:pPr>
              <w:autoSpaceDE w:val="0"/>
              <w:autoSpaceDN w:val="0"/>
              <w:adjustRightInd w:val="0"/>
              <w:rPr>
                <w:sz w:val="20"/>
                <w:szCs w:val="20"/>
              </w:rPr>
            </w:pPr>
          </w:p>
        </w:tc>
        <w:tc>
          <w:tcPr>
            <w:tcW w:w="2636" w:type="dxa"/>
          </w:tcPr>
          <w:p w:rsidR="003956C3" w:rsidRPr="007A5155" w:rsidRDefault="003956C3" w:rsidP="00900427">
            <w:pPr>
              <w:autoSpaceDE w:val="0"/>
              <w:autoSpaceDN w:val="0"/>
              <w:adjustRightInd w:val="0"/>
              <w:rPr>
                <w:sz w:val="20"/>
                <w:szCs w:val="20"/>
              </w:rPr>
            </w:pPr>
            <w:r w:rsidRPr="007A5155">
              <w:rPr>
                <w:sz w:val="20"/>
                <w:szCs w:val="20"/>
              </w:rPr>
              <w:t>Provides little evidence of her/his experience in civic-engagement activities and does not connect experiences to civic-identity.</w:t>
            </w:r>
          </w:p>
          <w:p w:rsidR="003956C3" w:rsidRPr="007A5155" w:rsidRDefault="003956C3" w:rsidP="00900427">
            <w:pPr>
              <w:autoSpaceDE w:val="0"/>
              <w:autoSpaceDN w:val="0"/>
              <w:adjustRightInd w:val="0"/>
              <w:rPr>
                <w:sz w:val="20"/>
                <w:szCs w:val="20"/>
              </w:rPr>
            </w:pP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lastRenderedPageBreak/>
              <w:t>Civic Communication</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Tailors communication strategies to effectively express, listen, and adapt to others to establish relationships to further civic action</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Effectively communicates in civic context, showing ability to do all of the following: express, listen and adapt ideas and messages based on others' perspectives.</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Communicates in civic context, showing ability to do more than one of the following: express, listen and adapt ideas and messages based on others' perspectives.</w:t>
            </w:r>
          </w:p>
        </w:tc>
        <w:tc>
          <w:tcPr>
            <w:tcW w:w="2636" w:type="dxa"/>
          </w:tcPr>
          <w:p w:rsidR="003956C3" w:rsidRPr="007A5155" w:rsidRDefault="003956C3" w:rsidP="00900427">
            <w:pPr>
              <w:autoSpaceDE w:val="0"/>
              <w:autoSpaceDN w:val="0"/>
              <w:adjustRightInd w:val="0"/>
              <w:rPr>
                <w:sz w:val="20"/>
                <w:szCs w:val="20"/>
              </w:rPr>
            </w:pPr>
            <w:r w:rsidRPr="007A5155">
              <w:rPr>
                <w:sz w:val="20"/>
                <w:szCs w:val="20"/>
              </w:rPr>
              <w:t>Communicates in civic context, showing ability to do one of the following: express, listen and adapt ideas and messages based on others' perspectives.</w:t>
            </w: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t>Civic Action and Reflection</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Demonstrates independent experience and</w:t>
            </w:r>
          </w:p>
          <w:p w:rsidR="003956C3" w:rsidRPr="007A5155" w:rsidRDefault="003956C3" w:rsidP="00900427">
            <w:pPr>
              <w:autoSpaceDE w:val="0"/>
              <w:autoSpaceDN w:val="0"/>
              <w:adjustRightInd w:val="0"/>
              <w:rPr>
                <w:sz w:val="20"/>
                <w:szCs w:val="20"/>
              </w:rPr>
            </w:pPr>
            <w:proofErr w:type="gramStart"/>
            <w:r w:rsidRPr="007A5155">
              <w:rPr>
                <w:i/>
                <w:iCs/>
                <w:sz w:val="20"/>
                <w:szCs w:val="20"/>
              </w:rPr>
              <w:t>shows</w:t>
            </w:r>
            <w:proofErr w:type="gramEnd"/>
            <w:r w:rsidRPr="007A5155">
              <w:rPr>
                <w:i/>
                <w:iCs/>
                <w:sz w:val="20"/>
                <w:szCs w:val="20"/>
              </w:rPr>
              <w:t xml:space="preserve"> initiative in team leadership </w:t>
            </w:r>
            <w:r w:rsidRPr="007A5155">
              <w:rPr>
                <w:sz w:val="20"/>
                <w:szCs w:val="20"/>
              </w:rPr>
              <w:t>of complex or multiple civic engagement activities, accompanied by reflective insights or analysis about the aims and accomplishments of one’s actions.</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 xml:space="preserve">Demonstrates independent experience and </w:t>
            </w:r>
            <w:r w:rsidRPr="007A5155">
              <w:rPr>
                <w:i/>
                <w:iCs/>
                <w:sz w:val="20"/>
                <w:szCs w:val="20"/>
              </w:rPr>
              <w:t xml:space="preserve">team leadership of </w:t>
            </w:r>
            <w:r w:rsidRPr="007A5155">
              <w:rPr>
                <w:sz w:val="20"/>
                <w:szCs w:val="20"/>
              </w:rPr>
              <w:t>civic action, with reflective insights or analysis about the aims and accomplishments of one’s actions.</w:t>
            </w:r>
          </w:p>
          <w:p w:rsidR="003956C3" w:rsidRPr="007A5155" w:rsidRDefault="003956C3" w:rsidP="00900427">
            <w:pPr>
              <w:autoSpaceDE w:val="0"/>
              <w:autoSpaceDN w:val="0"/>
              <w:adjustRightInd w:val="0"/>
              <w:rPr>
                <w:sz w:val="20"/>
                <w:szCs w:val="20"/>
              </w:rPr>
            </w:pPr>
          </w:p>
        </w:tc>
        <w:tc>
          <w:tcPr>
            <w:tcW w:w="2635" w:type="dxa"/>
          </w:tcPr>
          <w:p w:rsidR="003956C3" w:rsidRPr="007A5155" w:rsidRDefault="003956C3" w:rsidP="00900427">
            <w:pPr>
              <w:autoSpaceDE w:val="0"/>
              <w:autoSpaceDN w:val="0"/>
              <w:adjustRightInd w:val="0"/>
              <w:rPr>
                <w:sz w:val="20"/>
                <w:szCs w:val="20"/>
              </w:rPr>
            </w:pPr>
            <w:r w:rsidRPr="007A5155">
              <w:rPr>
                <w:sz w:val="20"/>
                <w:szCs w:val="20"/>
              </w:rPr>
              <w:t xml:space="preserve">Has clearly </w:t>
            </w:r>
            <w:r w:rsidRPr="007A5155">
              <w:rPr>
                <w:i/>
                <w:iCs/>
                <w:sz w:val="20"/>
                <w:szCs w:val="20"/>
              </w:rPr>
              <w:t xml:space="preserve">participated </w:t>
            </w:r>
            <w:r w:rsidRPr="007A5155">
              <w:rPr>
                <w:sz w:val="20"/>
                <w:szCs w:val="20"/>
              </w:rPr>
              <w:t>in civically-focused actions and begins to reflect or describe how these actions may benefit individual(s) or communities.</w:t>
            </w:r>
          </w:p>
          <w:p w:rsidR="003956C3" w:rsidRPr="007A5155" w:rsidRDefault="003956C3" w:rsidP="00900427">
            <w:pPr>
              <w:autoSpaceDE w:val="0"/>
              <w:autoSpaceDN w:val="0"/>
              <w:adjustRightInd w:val="0"/>
              <w:rPr>
                <w:sz w:val="20"/>
                <w:szCs w:val="20"/>
              </w:rPr>
            </w:pPr>
          </w:p>
        </w:tc>
        <w:tc>
          <w:tcPr>
            <w:tcW w:w="2636" w:type="dxa"/>
          </w:tcPr>
          <w:p w:rsidR="003956C3" w:rsidRPr="007A5155" w:rsidRDefault="003956C3" w:rsidP="00900427">
            <w:pPr>
              <w:autoSpaceDE w:val="0"/>
              <w:autoSpaceDN w:val="0"/>
              <w:adjustRightInd w:val="0"/>
              <w:rPr>
                <w:sz w:val="20"/>
                <w:szCs w:val="20"/>
              </w:rPr>
            </w:pPr>
            <w:r w:rsidRPr="007A5155">
              <w:rPr>
                <w:sz w:val="20"/>
                <w:szCs w:val="20"/>
              </w:rPr>
              <w:t xml:space="preserve">Has </w:t>
            </w:r>
            <w:r w:rsidRPr="007A5155">
              <w:rPr>
                <w:i/>
                <w:iCs/>
                <w:sz w:val="20"/>
                <w:szCs w:val="20"/>
              </w:rPr>
              <w:t xml:space="preserve">experimented </w:t>
            </w:r>
            <w:r w:rsidRPr="007A5155">
              <w:rPr>
                <w:sz w:val="20"/>
                <w:szCs w:val="20"/>
              </w:rPr>
              <w:t>with some civic activities but shows little internalized understanding of its aims or effects and little commitment to future action.</w:t>
            </w:r>
          </w:p>
          <w:p w:rsidR="003956C3" w:rsidRPr="007A5155" w:rsidRDefault="003956C3" w:rsidP="00900427">
            <w:pPr>
              <w:autoSpaceDE w:val="0"/>
              <w:autoSpaceDN w:val="0"/>
              <w:adjustRightInd w:val="0"/>
              <w:rPr>
                <w:sz w:val="20"/>
                <w:szCs w:val="20"/>
              </w:rPr>
            </w:pPr>
          </w:p>
        </w:tc>
      </w:tr>
      <w:tr w:rsidR="003956C3" w:rsidRPr="007A5155" w:rsidTr="00900427">
        <w:tc>
          <w:tcPr>
            <w:tcW w:w="2635" w:type="dxa"/>
          </w:tcPr>
          <w:p w:rsidR="003956C3" w:rsidRPr="007A5155" w:rsidRDefault="003956C3" w:rsidP="00900427">
            <w:pPr>
              <w:autoSpaceDE w:val="0"/>
              <w:autoSpaceDN w:val="0"/>
              <w:adjustRightInd w:val="0"/>
              <w:rPr>
                <w:b/>
                <w:bCs/>
                <w:sz w:val="20"/>
                <w:szCs w:val="20"/>
              </w:rPr>
            </w:pPr>
            <w:r w:rsidRPr="007A5155">
              <w:rPr>
                <w:b/>
                <w:bCs/>
                <w:sz w:val="20"/>
                <w:szCs w:val="20"/>
              </w:rPr>
              <w:t>Civic Contexts/Structures</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 xml:space="preserve">Demonstrates ability and commitment to </w:t>
            </w:r>
            <w:r w:rsidRPr="007A5155">
              <w:rPr>
                <w:i/>
                <w:iCs/>
                <w:sz w:val="20"/>
                <w:szCs w:val="20"/>
              </w:rPr>
              <w:t xml:space="preserve">collaboratively work across and 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tc>
        <w:tc>
          <w:tcPr>
            <w:tcW w:w="2635" w:type="dxa"/>
          </w:tcPr>
          <w:p w:rsidR="003956C3" w:rsidRPr="007A5155" w:rsidRDefault="003956C3" w:rsidP="00900427">
            <w:pPr>
              <w:autoSpaceDE w:val="0"/>
              <w:autoSpaceDN w:val="0"/>
              <w:adjustRightInd w:val="0"/>
              <w:rPr>
                <w:sz w:val="20"/>
                <w:szCs w:val="20"/>
              </w:rPr>
            </w:pPr>
            <w:r w:rsidRPr="007A5155">
              <w:rPr>
                <w:sz w:val="20"/>
                <w:szCs w:val="20"/>
              </w:rPr>
              <w:t xml:space="preserve">Demonstrates ability and commitment to work actively </w:t>
            </w:r>
            <w:r w:rsidRPr="007A5155">
              <w:rPr>
                <w:i/>
                <w:iCs/>
                <w:sz w:val="20"/>
                <w:szCs w:val="20"/>
              </w:rPr>
              <w:t xml:space="preserve">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p w:rsidR="003956C3" w:rsidRPr="007A5155" w:rsidRDefault="003956C3" w:rsidP="00900427">
            <w:pPr>
              <w:autoSpaceDE w:val="0"/>
              <w:autoSpaceDN w:val="0"/>
              <w:adjustRightInd w:val="0"/>
              <w:rPr>
                <w:sz w:val="20"/>
                <w:szCs w:val="20"/>
              </w:rPr>
            </w:pPr>
          </w:p>
        </w:tc>
        <w:tc>
          <w:tcPr>
            <w:tcW w:w="2635" w:type="dxa"/>
          </w:tcPr>
          <w:p w:rsidR="003956C3" w:rsidRPr="007A5155" w:rsidRDefault="003956C3" w:rsidP="00900427">
            <w:pPr>
              <w:autoSpaceDE w:val="0"/>
              <w:autoSpaceDN w:val="0"/>
              <w:adjustRightInd w:val="0"/>
              <w:rPr>
                <w:sz w:val="20"/>
                <w:szCs w:val="20"/>
              </w:rPr>
            </w:pPr>
            <w:r w:rsidRPr="007A5155">
              <w:rPr>
                <w:sz w:val="20"/>
                <w:szCs w:val="20"/>
              </w:rPr>
              <w:t xml:space="preserve">Demonstrates experience identifying intentional ways to </w:t>
            </w:r>
            <w:r w:rsidRPr="007A5155">
              <w:rPr>
                <w:i/>
                <w:iCs/>
                <w:sz w:val="20"/>
                <w:szCs w:val="20"/>
              </w:rPr>
              <w:t xml:space="preserve">participate in </w:t>
            </w:r>
            <w:r w:rsidRPr="007A5155">
              <w:rPr>
                <w:sz w:val="20"/>
                <w:szCs w:val="20"/>
              </w:rPr>
              <w:t>civic contexts</w:t>
            </w:r>
          </w:p>
          <w:p w:rsidR="003956C3" w:rsidRPr="007A5155" w:rsidRDefault="003956C3" w:rsidP="00900427">
            <w:pPr>
              <w:autoSpaceDE w:val="0"/>
              <w:autoSpaceDN w:val="0"/>
              <w:adjustRightInd w:val="0"/>
              <w:rPr>
                <w:sz w:val="20"/>
                <w:szCs w:val="20"/>
              </w:rPr>
            </w:pPr>
            <w:proofErr w:type="gramStart"/>
            <w:r w:rsidRPr="007A5155">
              <w:rPr>
                <w:sz w:val="20"/>
                <w:szCs w:val="20"/>
              </w:rPr>
              <w:t>and</w:t>
            </w:r>
            <w:proofErr w:type="gramEnd"/>
            <w:r w:rsidRPr="007A5155">
              <w:rPr>
                <w:sz w:val="20"/>
                <w:szCs w:val="20"/>
              </w:rPr>
              <w:t xml:space="preserve"> structures.</w:t>
            </w:r>
          </w:p>
          <w:p w:rsidR="003956C3" w:rsidRPr="007A5155" w:rsidRDefault="003956C3" w:rsidP="00900427">
            <w:pPr>
              <w:autoSpaceDE w:val="0"/>
              <w:autoSpaceDN w:val="0"/>
              <w:adjustRightInd w:val="0"/>
              <w:rPr>
                <w:sz w:val="20"/>
                <w:szCs w:val="20"/>
              </w:rPr>
            </w:pPr>
          </w:p>
        </w:tc>
        <w:tc>
          <w:tcPr>
            <w:tcW w:w="2636" w:type="dxa"/>
          </w:tcPr>
          <w:p w:rsidR="003956C3" w:rsidRPr="00D25756" w:rsidRDefault="003956C3" w:rsidP="00900427">
            <w:pPr>
              <w:autoSpaceDE w:val="0"/>
              <w:autoSpaceDN w:val="0"/>
              <w:adjustRightInd w:val="0"/>
            </w:pPr>
            <w:r w:rsidRPr="007A5155">
              <w:rPr>
                <w:sz w:val="20"/>
                <w:szCs w:val="20"/>
              </w:rPr>
              <w:t xml:space="preserve">Experiments with civic contexts and structures, </w:t>
            </w:r>
            <w:r w:rsidRPr="007A5155">
              <w:rPr>
                <w:i/>
                <w:iCs/>
                <w:sz w:val="20"/>
                <w:szCs w:val="20"/>
              </w:rPr>
              <w:t>tries out a few to see what fits.</w:t>
            </w:r>
          </w:p>
          <w:p w:rsidR="003956C3" w:rsidRPr="007A5155" w:rsidRDefault="003956C3" w:rsidP="00900427">
            <w:pPr>
              <w:autoSpaceDE w:val="0"/>
              <w:autoSpaceDN w:val="0"/>
              <w:adjustRightInd w:val="0"/>
              <w:rPr>
                <w:sz w:val="20"/>
                <w:szCs w:val="20"/>
              </w:rPr>
            </w:pPr>
          </w:p>
        </w:tc>
      </w:tr>
    </w:tbl>
    <w:p w:rsidR="003956C3" w:rsidRDefault="003956C3" w:rsidP="003956C3">
      <w:pPr>
        <w:autoSpaceDE w:val="0"/>
        <w:autoSpaceDN w:val="0"/>
        <w:adjustRightInd w:val="0"/>
      </w:pPr>
    </w:p>
    <w:p w:rsidR="00924672" w:rsidRPr="003956C3" w:rsidRDefault="00924672" w:rsidP="003956C3">
      <w:pPr>
        <w:rPr>
          <w:b/>
        </w:rPr>
      </w:pPr>
      <w:bookmarkStart w:id="0" w:name="_GoBack"/>
      <w:bookmarkEnd w:id="0"/>
    </w:p>
    <w:sectPr w:rsidR="00924672" w:rsidRPr="003956C3" w:rsidSect="003956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C3"/>
    <w:rsid w:val="003956C3"/>
    <w:rsid w:val="0092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2014-02-20T18:04:00Z</dcterms:created>
  <dcterms:modified xsi:type="dcterms:W3CDTF">2014-02-20T18:05:00Z</dcterms:modified>
</cp:coreProperties>
</file>